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FA" w:rsidRDefault="003E1BFA">
      <w:pPr>
        <w:rPr>
          <w:lang w:val="uz-Cyrl-UZ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E1BFA" w:rsidTr="002E61F5">
        <w:trPr>
          <w:trHeight w:val="125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1BFA" w:rsidRDefault="003E1BFA" w:rsidP="003E1BFA">
            <w:pPr>
              <w:spacing w:after="240"/>
              <w:jc w:val="center"/>
            </w:pPr>
          </w:p>
        </w:tc>
      </w:tr>
      <w:tr w:rsidR="003E1BFA" w:rsidTr="00A670C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3E1BFA">
            <w:pPr>
              <w:jc w:val="center"/>
            </w:pPr>
            <w:r>
              <w:rPr>
                <w:rStyle w:val="a3"/>
              </w:rPr>
              <w:t xml:space="preserve">Инвестиционная заявка 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 xml:space="preserve">на </w:t>
            </w:r>
            <w:r w:rsidRPr="002E61F5">
              <w:rPr>
                <w:rStyle w:val="a3"/>
              </w:rPr>
              <w:t xml:space="preserve">размещение инвестиционного проекта на территории </w:t>
            </w:r>
            <w:r w:rsidRPr="002E61F5">
              <w:rPr>
                <w:b/>
                <w:bCs/>
              </w:rPr>
              <w:br/>
            </w:r>
            <w:r w:rsidR="002E61F5" w:rsidRPr="002E61F5">
              <w:rPr>
                <w:rStyle w:val="a3"/>
              </w:rPr>
              <w:t>туристической-рекреационной</w:t>
            </w:r>
            <w:r w:rsidR="002E61F5" w:rsidRPr="002E61F5">
              <w:t xml:space="preserve"> </w:t>
            </w:r>
            <w:r w:rsidR="002E61F5" w:rsidRPr="002E61F5">
              <w:rPr>
                <w:b/>
              </w:rPr>
              <w:t>зоны</w:t>
            </w:r>
            <w:r w:rsidR="002E61F5" w:rsidRPr="002E61F5">
              <w:rPr>
                <w:rStyle w:val="showcontext"/>
                <w:b/>
              </w:rPr>
              <w:t xml:space="preserve"> </w:t>
            </w:r>
            <w:r w:rsidR="002E61F5">
              <w:rPr>
                <w:rStyle w:val="a3"/>
              </w:rPr>
              <w:t xml:space="preserve"> «</w:t>
            </w:r>
            <w:proofErr w:type="spellStart"/>
            <w:r>
              <w:rPr>
                <w:rStyle w:val="a3"/>
              </w:rPr>
              <w:t>Чарвак</w:t>
            </w:r>
            <w:proofErr w:type="spellEnd"/>
            <w:r>
              <w:rPr>
                <w:rStyle w:val="a3"/>
              </w:rPr>
              <w:t>»</w:t>
            </w:r>
          </w:p>
        </w:tc>
      </w:tr>
      <w:tr w:rsidR="003E1BFA" w:rsidTr="00A670C9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jc w:val="center"/>
            </w:pPr>
            <w:r>
              <w:rPr>
                <w:rStyle w:val="a3"/>
              </w:rPr>
              <w:t>1. Информация об инвесторе (инвесторах):</w:t>
            </w: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t>Наименование организации — заявителя (инвестора или инвесторов), страна происхождения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t>Сведения об инвесторе (или инвесторах),</w:t>
            </w:r>
            <w:r>
              <w:br/>
              <w:t>в том числе дата и место государственной регистрации, учредителе(</w:t>
            </w:r>
            <w:proofErr w:type="spellStart"/>
            <w:r>
              <w:t>ях</w:t>
            </w:r>
            <w:proofErr w:type="spellEnd"/>
            <w:r>
              <w:t>) и др.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t>Организационно-правовая форма юридического лица, распределение долей учредителей в уставном фонде и форма вкладов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t>Местонахождение (адрес) организации — заявителя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jc w:val="center"/>
            </w:pPr>
            <w:r>
              <w:rPr>
                <w:rStyle w:val="a3"/>
              </w:rPr>
              <w:t>2. Информация об инвестиционном проекте:</w:t>
            </w: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t>Наименование инвестиционного проекта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Pr="001F50B2" w:rsidRDefault="003E1BFA" w:rsidP="00A670C9">
            <w:r>
              <w:t>Описание и цель инвестиционного проекта,</w:t>
            </w:r>
            <w:r>
              <w:br/>
              <w:t>в том числе годовая мощность производства</w:t>
            </w:r>
            <w:r w:rsidR="001F50B2">
              <w:t xml:space="preserve"> (</w:t>
            </w:r>
            <w:r w:rsidR="001F50B2">
              <w:rPr>
                <w:lang w:val="uz-Cyrl-UZ"/>
              </w:rPr>
              <w:t>услуга</w:t>
            </w:r>
            <w:r w:rsidR="001F50B2"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t>Наименование, назначение и основные характеристики производимой продукции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t>Код ТН ВЭД производимой продукции</w:t>
            </w:r>
            <w:r>
              <w:br/>
              <w:t>(10 знаков)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Pr="008821CA" w:rsidRDefault="00DB74B4" w:rsidP="00DB74B4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en-US"/>
              </w:rPr>
              <w:t>-</w:t>
            </w: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Pr="001F50B2" w:rsidRDefault="003E1BFA" w:rsidP="00A670C9">
            <w:pPr>
              <w:rPr>
                <w:b/>
                <w:lang w:val="uz-Cyrl-UZ"/>
              </w:rPr>
            </w:pPr>
            <w:r>
              <w:t xml:space="preserve">Среднегодовой объем производства продукции, включая объемы на экспорт и на внутренний рынок (в физическом выражении и </w:t>
            </w:r>
            <w:proofErr w:type="spellStart"/>
            <w:r>
              <w:t>экв</w:t>
            </w:r>
            <w:proofErr w:type="spellEnd"/>
            <w:r>
              <w:t>. долл. США)</w:t>
            </w:r>
            <w:r w:rsidR="001F50B2">
              <w:rPr>
                <w:lang w:val="uz-Cyrl-UZ"/>
              </w:rPr>
              <w:t xml:space="preserve"> </w:t>
            </w:r>
            <w:r w:rsidR="001F50B2">
              <w:t>(</w:t>
            </w:r>
            <w:r w:rsidR="001F50B2">
              <w:rPr>
                <w:lang w:val="uz-Cyrl-UZ"/>
              </w:rPr>
              <w:t>услуга</w:t>
            </w:r>
            <w:r w:rsidR="001F50B2">
              <w:t>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t>Основные виды сырья, материалов и комплектующих (местные и импортные), их доля в готовой продукции (в % выражении)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t>Годовая потребность в сырье, материалах, комплектующих (</w:t>
            </w:r>
            <w:proofErr w:type="spellStart"/>
            <w:r>
              <w:t>экв</w:t>
            </w:r>
            <w:proofErr w:type="spellEnd"/>
            <w:r>
              <w:t>. в долл. США), в том числе местные и импортные.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Pr="001F50B2" w:rsidRDefault="003E1BFA" w:rsidP="00A670C9">
            <w:pPr>
              <w:rPr>
                <w:lang w:val="uz-Cyrl-UZ"/>
              </w:rPr>
            </w:pPr>
            <w:r>
              <w:t>Уровень локализации (</w:t>
            </w:r>
            <w:proofErr w:type="spellStart"/>
            <w:r>
              <w:t>Ул</w:t>
            </w:r>
            <w:proofErr w:type="spellEnd"/>
            <w:r>
              <w:t xml:space="preserve"> = (1-И/С)х100%)* и изменение товарной позиции конечной продукции по коду ТН ВЭД (1-год, 2-год, 3-год)</w:t>
            </w:r>
            <w:r w:rsidR="001F50B2">
              <w:rPr>
                <w:lang w:val="uz-Cyrl-UZ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Pr="008821CA" w:rsidRDefault="008821CA" w:rsidP="008821CA">
            <w:pPr>
              <w:jc w:val="center"/>
              <w:rPr>
                <w:rFonts w:eastAsia="Times New Roman"/>
                <w:lang w:val="uz-Cyrl-UZ"/>
              </w:rPr>
            </w:pPr>
            <w:r>
              <w:rPr>
                <w:rFonts w:eastAsia="Times New Roman"/>
                <w:lang w:val="uz-Cyrl-UZ"/>
              </w:rPr>
              <w:t>-</w:t>
            </w: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t xml:space="preserve">Стандарты продукции — ГОСТ, ОСТ, ТУ, </w:t>
            </w:r>
            <w:proofErr w:type="spellStart"/>
            <w:r>
              <w:t>O’zDst</w:t>
            </w:r>
            <w:proofErr w:type="spellEnd"/>
            <w:r>
              <w:t>, ISO 9001 и ISO 14001 и др.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8821CA">
            <w:r>
              <w:t>Предполагаемая к использованию марка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Pr="008821CA" w:rsidRDefault="003E1BFA" w:rsidP="008821CA">
            <w:pPr>
              <w:rPr>
                <w:lang w:val="uz-Cyrl-UZ"/>
              </w:rPr>
            </w:pPr>
            <w:r>
              <w:t xml:space="preserve">Дата начала </w:t>
            </w:r>
            <w:r w:rsidR="008821CA">
              <w:rPr>
                <w:lang w:val="uz-Cyrl-UZ"/>
              </w:rPr>
              <w:t>производства (открытия)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lastRenderedPageBreak/>
              <w:t>Количество создаваемых рабочих мест, в том числе местный персонал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rPr>
          <w:trHeight w:val="443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jc w:val="center"/>
            </w:pPr>
            <w:r>
              <w:rPr>
                <w:rStyle w:val="a3"/>
              </w:rPr>
              <w:t>3. Информация о необходимой площади и инфраструктуре:</w:t>
            </w: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t>Требуемая площадь (га)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t>Производственные площади (кв.м)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t>Потребность в электроэнергии (кВт/час в год), устанавливаемая мощность (кВт или МВт)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t>Потребность в природном газе (куб.м в год), давление (атм.)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t>Потребность в питьевой воде, технической воде (куб.м в год) и канализации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t>Наличие выбросов, в том числе газы (наименование) кг в год или час, твердые отходы (наименование) т/месяц, жидкие отходы (наименование) т/месяц и др.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jc w:val="center"/>
            </w:pPr>
            <w:r>
              <w:rPr>
                <w:rStyle w:val="a3"/>
              </w:rPr>
              <w:t>4. Финансово-экономические показатели проекта</w:t>
            </w: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t>Стоимость проекта (</w:t>
            </w:r>
            <w:proofErr w:type="spellStart"/>
            <w:r>
              <w:t>экв</w:t>
            </w:r>
            <w:proofErr w:type="spellEnd"/>
            <w:r>
              <w:t>. в долл.США)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t>Источники финансирования (прямые иностранные инвестиции, средства местных учредителей, кредиты коммерческих банков)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t>Стоимость машин и оборудования (</w:t>
            </w:r>
            <w:proofErr w:type="spellStart"/>
            <w:r>
              <w:t>экв</w:t>
            </w:r>
            <w:proofErr w:type="spellEnd"/>
            <w:r>
              <w:t>. в долл.США), в том числе местное и импортное.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t>Стоимость СМР (</w:t>
            </w:r>
            <w:proofErr w:type="spellStart"/>
            <w:r>
              <w:t>экв</w:t>
            </w:r>
            <w:proofErr w:type="spellEnd"/>
            <w:r>
              <w:t>. в долл.США)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t>Сумма оборотного капитала (</w:t>
            </w:r>
            <w:proofErr w:type="spellStart"/>
            <w:r>
              <w:t>экв</w:t>
            </w:r>
            <w:proofErr w:type="spellEnd"/>
            <w:r>
              <w:t>. в долл.США)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t>График и форма внесения инвестиций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  <w:tr w:rsidR="003E1BFA" w:rsidTr="00A670C9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r>
              <w:t>Срок окупаемости проекта (согласно бизнес-плана)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1BFA" w:rsidRDefault="003E1BFA" w:rsidP="00A670C9">
            <w:pPr>
              <w:rPr>
                <w:rFonts w:eastAsia="Times New Roman"/>
              </w:rPr>
            </w:pPr>
          </w:p>
        </w:tc>
      </w:tr>
    </w:tbl>
    <w:p w:rsidR="003E1BFA" w:rsidRDefault="003E1BFA" w:rsidP="003E1BFA">
      <w:pPr>
        <w:shd w:val="clear" w:color="auto" w:fill="FFFFFF"/>
        <w:ind w:firstLine="851"/>
        <w:jc w:val="both"/>
        <w:rPr>
          <w:rFonts w:eastAsia="Times New Roman"/>
          <w:color w:val="339966"/>
          <w:sz w:val="20"/>
          <w:szCs w:val="20"/>
        </w:rPr>
      </w:pPr>
      <w:r>
        <w:rPr>
          <w:rFonts w:eastAsia="Times New Roman"/>
          <w:color w:val="339966"/>
          <w:sz w:val="20"/>
          <w:szCs w:val="20"/>
        </w:rPr>
        <w:t>* УЛ — уровень локализации производства; И — валютная стоимость импортируемого сырья, материалов и комплектующих (включая таможенные платежи); С — производственная себестоимость единицы продукции (импортное сырье, приобретаемое у местных поставщиков не должно относиться к местным).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00"/>
        <w:gridCol w:w="4554"/>
      </w:tblGrid>
      <w:tr w:rsidR="003E1BFA" w:rsidTr="00A670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1BFA" w:rsidRDefault="003E1BFA" w:rsidP="00A670C9">
            <w:pPr>
              <w:rPr>
                <w:rStyle w:val="a3"/>
              </w:rPr>
            </w:pPr>
            <w:r>
              <w:rPr>
                <w:rStyle w:val="a3"/>
                <w:color w:val="000000"/>
              </w:rPr>
              <w:t>Руководитель</w:t>
            </w:r>
          </w:p>
          <w:p w:rsidR="003E1BFA" w:rsidRDefault="003E1BFA" w:rsidP="00A670C9">
            <w:pPr>
              <w:rPr>
                <w:rFonts w:eastAsia="Times New Roman"/>
              </w:rPr>
            </w:pPr>
            <w:r>
              <w:rPr>
                <w:rStyle w:val="a3"/>
                <w:rFonts w:eastAsia="Times New Roman"/>
                <w:color w:val="000000"/>
                <w:lang w:eastAsia="en-US"/>
              </w:rPr>
              <w:t>М.П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1BFA" w:rsidRDefault="003E1BFA" w:rsidP="00A670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</w:t>
            </w:r>
            <w:r>
              <w:rPr>
                <w:color w:val="000000"/>
              </w:rPr>
              <w:br/>
              <w:t xml:space="preserve">(подпись)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1BFA" w:rsidRDefault="003E1BFA" w:rsidP="00A670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</w:t>
            </w:r>
            <w:r>
              <w:rPr>
                <w:color w:val="000000"/>
              </w:rPr>
              <w:br/>
              <w:t>(Ф.И.О.)</w:t>
            </w:r>
          </w:p>
        </w:tc>
      </w:tr>
      <w:tr w:rsidR="003E1BFA" w:rsidTr="00A670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1BFA" w:rsidRDefault="003E1BFA" w:rsidP="00A670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1BFA" w:rsidRDefault="003E1BFA" w:rsidP="00A670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1BFA" w:rsidRDefault="003E1BFA" w:rsidP="00A670C9">
            <w:pPr>
              <w:rPr>
                <w:rFonts w:eastAsia="Times New Roman"/>
                <w:color w:val="000000"/>
              </w:rPr>
            </w:pPr>
          </w:p>
        </w:tc>
      </w:tr>
      <w:tr w:rsidR="003E1BFA" w:rsidTr="00A670C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1BFA" w:rsidRDefault="003E1BFA" w:rsidP="00A670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_____________ </w:t>
            </w:r>
            <w:r>
              <w:rPr>
                <w:color w:val="000000"/>
              </w:rPr>
              <w:br/>
              <w:t xml:space="preserve">(дата)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1BFA" w:rsidRDefault="003E1BFA" w:rsidP="00A670C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3E1BFA" w:rsidRDefault="003E1BFA" w:rsidP="00A670C9">
            <w:pPr>
              <w:rPr>
                <w:rFonts w:eastAsia="Times New Roman"/>
                <w:color w:val="000000"/>
              </w:rPr>
            </w:pPr>
          </w:p>
        </w:tc>
      </w:tr>
    </w:tbl>
    <w:p w:rsidR="003E1BFA" w:rsidRPr="005A3560" w:rsidRDefault="003E1BFA">
      <w:pPr>
        <w:rPr>
          <w:lang w:val="uz-Cyrl-UZ"/>
        </w:rPr>
      </w:pPr>
    </w:p>
    <w:sectPr w:rsidR="003E1BFA" w:rsidRPr="005A3560" w:rsidSect="0032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74"/>
    <w:rsid w:val="00010599"/>
    <w:rsid w:val="0005280C"/>
    <w:rsid w:val="00062AD9"/>
    <w:rsid w:val="000728C8"/>
    <w:rsid w:val="000E6E8F"/>
    <w:rsid w:val="00157BFA"/>
    <w:rsid w:val="00172A64"/>
    <w:rsid w:val="001B4CD1"/>
    <w:rsid w:val="001F1B5E"/>
    <w:rsid w:val="001F50B2"/>
    <w:rsid w:val="00224222"/>
    <w:rsid w:val="002A31FD"/>
    <w:rsid w:val="002B458F"/>
    <w:rsid w:val="002D219B"/>
    <w:rsid w:val="002E61F5"/>
    <w:rsid w:val="00321815"/>
    <w:rsid w:val="00383B2C"/>
    <w:rsid w:val="003C6A1D"/>
    <w:rsid w:val="003E1BFA"/>
    <w:rsid w:val="003F20F4"/>
    <w:rsid w:val="00442171"/>
    <w:rsid w:val="00452D15"/>
    <w:rsid w:val="00485ED3"/>
    <w:rsid w:val="004A76BF"/>
    <w:rsid w:val="00523EE1"/>
    <w:rsid w:val="0056396F"/>
    <w:rsid w:val="005A3560"/>
    <w:rsid w:val="00632A3D"/>
    <w:rsid w:val="0065562A"/>
    <w:rsid w:val="006E72BA"/>
    <w:rsid w:val="007170F5"/>
    <w:rsid w:val="00765552"/>
    <w:rsid w:val="00791021"/>
    <w:rsid w:val="008821CA"/>
    <w:rsid w:val="008A1AEF"/>
    <w:rsid w:val="008A2E08"/>
    <w:rsid w:val="008D1245"/>
    <w:rsid w:val="00906297"/>
    <w:rsid w:val="00927683"/>
    <w:rsid w:val="0097614F"/>
    <w:rsid w:val="00981345"/>
    <w:rsid w:val="00AD7149"/>
    <w:rsid w:val="00AE094C"/>
    <w:rsid w:val="00C17D74"/>
    <w:rsid w:val="00C21E7F"/>
    <w:rsid w:val="00CA3D71"/>
    <w:rsid w:val="00CB01CF"/>
    <w:rsid w:val="00CE54EF"/>
    <w:rsid w:val="00D866A4"/>
    <w:rsid w:val="00DB525B"/>
    <w:rsid w:val="00DB74B4"/>
    <w:rsid w:val="00E16F7A"/>
    <w:rsid w:val="00E64BEE"/>
    <w:rsid w:val="00F22503"/>
    <w:rsid w:val="00F72BB4"/>
    <w:rsid w:val="00FC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39EA"/>
  <w15:docId w15:val="{BCCAE37F-63CA-4AA4-AE98-A26E4466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6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35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16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6F7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showcontext">
    <w:name w:val="show_context"/>
    <w:basedOn w:val="a0"/>
    <w:rsid w:val="002E6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AVTECH</dc:creator>
  <cp:lastModifiedBy>IMMER</cp:lastModifiedBy>
  <cp:revision>2</cp:revision>
  <cp:lastPrinted>2019-06-24T05:42:00Z</cp:lastPrinted>
  <dcterms:created xsi:type="dcterms:W3CDTF">2022-05-24T10:46:00Z</dcterms:created>
  <dcterms:modified xsi:type="dcterms:W3CDTF">2022-05-24T10:46:00Z</dcterms:modified>
</cp:coreProperties>
</file>